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BF7586" w14:textId="0400397F" w:rsidR="00AB5D57" w:rsidRPr="000618DE" w:rsidRDefault="000618DE" w:rsidP="000618DE">
      <w:pPr>
        <w:pStyle w:val="Body"/>
        <w:jc w:val="center"/>
        <w:rPr>
          <w:rFonts w:ascii="Calibri" w:hAnsi="Calibri" w:cs="Calibri"/>
          <w:sz w:val="48"/>
          <w:szCs w:val="48"/>
        </w:rPr>
      </w:pPr>
      <w:r w:rsidRPr="000618DE">
        <w:rPr>
          <w:rFonts w:ascii="Calibri" w:hAnsi="Calibri" w:cs="Calibri"/>
          <w:sz w:val="48"/>
          <w:szCs w:val="48"/>
        </w:rPr>
        <w:t>A Daily Diet of CPD!</w:t>
      </w:r>
    </w:p>
    <w:p w14:paraId="5F0C65A0" w14:textId="77777777" w:rsidR="00AB5D57" w:rsidRDefault="00AB5D57">
      <w:pPr>
        <w:pStyle w:val="Body"/>
      </w:pPr>
    </w:p>
    <w:p w14:paraId="79A3A40E" w14:textId="3275F3B8" w:rsidR="00AB5D57" w:rsidRPr="0079744F" w:rsidRDefault="002E1704">
      <w:pPr>
        <w:pStyle w:val="Body"/>
        <w:rPr>
          <w:rFonts w:ascii="Calibri" w:hAnsi="Calibri" w:cs="Calibri"/>
          <w:sz w:val="28"/>
          <w:szCs w:val="28"/>
        </w:rPr>
      </w:pPr>
      <w:r w:rsidRPr="0079744F">
        <w:rPr>
          <w:rFonts w:ascii="Calibri" w:hAnsi="Calibri" w:cs="Calibri"/>
          <w:sz w:val="28"/>
          <w:szCs w:val="28"/>
          <w:lang w:val="en-US"/>
        </w:rPr>
        <w:t>Feedback from teachers with whom I’ve worked on using quality text to quality writing journeys ha</w:t>
      </w:r>
      <w:r w:rsidR="000618DE" w:rsidRPr="0079744F">
        <w:rPr>
          <w:rFonts w:ascii="Calibri" w:hAnsi="Calibri" w:cs="Calibri"/>
          <w:sz w:val="28"/>
          <w:szCs w:val="28"/>
          <w:lang w:val="en-US"/>
        </w:rPr>
        <w:t>s often included</w:t>
      </w:r>
      <w:r w:rsidRPr="0079744F">
        <w:rPr>
          <w:rFonts w:ascii="Calibri" w:hAnsi="Calibri" w:cs="Calibri"/>
          <w:sz w:val="28"/>
          <w:szCs w:val="28"/>
          <w:lang w:val="en-US"/>
        </w:rPr>
        <w:t xml:space="preserve"> comment</w:t>
      </w:r>
      <w:r w:rsidR="000618DE" w:rsidRPr="0079744F">
        <w:rPr>
          <w:rFonts w:ascii="Calibri" w:hAnsi="Calibri" w:cs="Calibri"/>
          <w:sz w:val="28"/>
          <w:szCs w:val="28"/>
          <w:lang w:val="en-US"/>
        </w:rPr>
        <w:t>s</w:t>
      </w:r>
      <w:r w:rsidRPr="0079744F">
        <w:rPr>
          <w:rFonts w:ascii="Calibri" w:hAnsi="Calibri" w:cs="Calibri"/>
          <w:sz w:val="28"/>
          <w:szCs w:val="28"/>
          <w:lang w:val="en-US"/>
        </w:rPr>
        <w:t xml:space="preserve"> on their own learning:</w:t>
      </w:r>
    </w:p>
    <w:p w14:paraId="15D9B3BC" w14:textId="77777777" w:rsidR="00AB5D57" w:rsidRPr="0079744F" w:rsidRDefault="00AB5D57">
      <w:pPr>
        <w:pStyle w:val="Body"/>
        <w:rPr>
          <w:rFonts w:ascii="Calibri" w:hAnsi="Calibri" w:cs="Calibri"/>
          <w:sz w:val="28"/>
          <w:szCs w:val="28"/>
        </w:rPr>
      </w:pPr>
    </w:p>
    <w:p w14:paraId="5BD0F682" w14:textId="7213B88D" w:rsidR="00AB5D57" w:rsidRPr="0079744F" w:rsidRDefault="002E1704">
      <w:pPr>
        <w:pStyle w:val="Body"/>
        <w:rPr>
          <w:rFonts w:ascii="Calibri" w:hAnsi="Calibri" w:cs="Calibri"/>
          <w:i/>
          <w:sz w:val="28"/>
          <w:szCs w:val="28"/>
        </w:rPr>
      </w:pPr>
      <w:r w:rsidRPr="0079744F">
        <w:rPr>
          <w:rFonts w:ascii="Calibri" w:hAnsi="Calibri" w:cs="Calibri"/>
          <w:i/>
          <w:sz w:val="28"/>
          <w:szCs w:val="28"/>
          <w:lang w:val="en-US"/>
        </w:rPr>
        <w:t>‘</w:t>
      </w:r>
      <w:r w:rsidRPr="0079744F">
        <w:rPr>
          <w:rFonts w:ascii="Calibri" w:hAnsi="Calibri" w:cs="Calibri"/>
          <w:i/>
          <w:sz w:val="28"/>
          <w:szCs w:val="28"/>
          <w:lang w:val="en-US"/>
        </w:rPr>
        <w:t>I’m reading more ambitious texts myself’</w:t>
      </w:r>
    </w:p>
    <w:p w14:paraId="7A8DB071" w14:textId="77777777" w:rsidR="00AB5D57" w:rsidRPr="0079744F" w:rsidRDefault="002E1704">
      <w:pPr>
        <w:pStyle w:val="Body"/>
        <w:rPr>
          <w:rFonts w:ascii="Calibri" w:hAnsi="Calibri" w:cs="Calibri"/>
          <w:i/>
          <w:sz w:val="28"/>
          <w:szCs w:val="28"/>
        </w:rPr>
      </w:pPr>
      <w:r w:rsidRPr="0079744F">
        <w:rPr>
          <w:rFonts w:ascii="Calibri" w:hAnsi="Calibri" w:cs="Calibri"/>
          <w:i/>
          <w:sz w:val="28"/>
          <w:szCs w:val="28"/>
          <w:lang w:val="en-US"/>
        </w:rPr>
        <w:t xml:space="preserve">‘My pupils ask unexpected questions which make </w:t>
      </w:r>
      <w:r w:rsidRPr="0079744F">
        <w:rPr>
          <w:rFonts w:ascii="Calibri" w:hAnsi="Calibri" w:cs="Calibri"/>
          <w:i/>
          <w:sz w:val="28"/>
          <w:szCs w:val="28"/>
          <w:lang w:val="en-US"/>
        </w:rPr>
        <w:t>me think.’</w:t>
      </w:r>
    </w:p>
    <w:p w14:paraId="28B6C960" w14:textId="77777777" w:rsidR="00AB5D57" w:rsidRPr="0079744F" w:rsidRDefault="002E1704">
      <w:pPr>
        <w:pStyle w:val="Body"/>
        <w:rPr>
          <w:rFonts w:ascii="Calibri" w:hAnsi="Calibri" w:cs="Calibri"/>
          <w:i/>
          <w:sz w:val="28"/>
          <w:szCs w:val="28"/>
        </w:rPr>
      </w:pPr>
      <w:r w:rsidRPr="0079744F">
        <w:rPr>
          <w:rFonts w:ascii="Calibri" w:hAnsi="Calibri" w:cs="Calibri"/>
          <w:i/>
          <w:sz w:val="28"/>
          <w:szCs w:val="28"/>
          <w:lang w:val="en-US"/>
        </w:rPr>
        <w:t>‘I had to delve deeper to understand more about the language.’</w:t>
      </w:r>
    </w:p>
    <w:p w14:paraId="07583821" w14:textId="77777777" w:rsidR="00AB5D57" w:rsidRPr="0079744F" w:rsidRDefault="002E1704">
      <w:pPr>
        <w:pStyle w:val="Body"/>
        <w:rPr>
          <w:rFonts w:ascii="Calibri" w:hAnsi="Calibri" w:cs="Calibri"/>
          <w:i/>
          <w:sz w:val="28"/>
          <w:szCs w:val="28"/>
        </w:rPr>
      </w:pPr>
      <w:r w:rsidRPr="0079744F">
        <w:rPr>
          <w:rFonts w:ascii="Calibri" w:hAnsi="Calibri" w:cs="Calibri"/>
          <w:i/>
          <w:sz w:val="28"/>
          <w:szCs w:val="28"/>
          <w:lang w:val="en-US"/>
        </w:rPr>
        <w:t>‘We had to explore these texts in our teams, not just deliver to set expectations.’</w:t>
      </w:r>
    </w:p>
    <w:p w14:paraId="5E6DEBB4" w14:textId="77777777" w:rsidR="00AB5D57" w:rsidRPr="0079744F" w:rsidRDefault="002E1704">
      <w:pPr>
        <w:pStyle w:val="Body"/>
        <w:rPr>
          <w:rFonts w:ascii="Calibri" w:hAnsi="Calibri" w:cs="Calibri"/>
          <w:i/>
          <w:sz w:val="28"/>
          <w:szCs w:val="28"/>
        </w:rPr>
      </w:pPr>
      <w:r w:rsidRPr="0079744F">
        <w:rPr>
          <w:rFonts w:ascii="Calibri" w:hAnsi="Calibri" w:cs="Calibri"/>
          <w:i/>
          <w:sz w:val="28"/>
          <w:szCs w:val="28"/>
          <w:lang w:val="en-US"/>
        </w:rPr>
        <w:t>‘My pleasure in reading has hit a new level, but it’s hard thinking!’</w:t>
      </w:r>
    </w:p>
    <w:p w14:paraId="39F84E8E" w14:textId="77777777" w:rsidR="00AB5D57" w:rsidRPr="0079744F" w:rsidRDefault="00AB5D57">
      <w:pPr>
        <w:pStyle w:val="Body"/>
        <w:rPr>
          <w:rFonts w:ascii="Calibri" w:hAnsi="Calibri" w:cs="Calibri"/>
          <w:sz w:val="28"/>
          <w:szCs w:val="28"/>
        </w:rPr>
      </w:pPr>
    </w:p>
    <w:p w14:paraId="05EA6239" w14:textId="63C9152F" w:rsidR="00AB5D57" w:rsidRPr="0079744F" w:rsidRDefault="002E1704">
      <w:pPr>
        <w:pStyle w:val="Body"/>
        <w:rPr>
          <w:rFonts w:ascii="Calibri" w:hAnsi="Calibri" w:cs="Calibri"/>
          <w:sz w:val="28"/>
          <w:szCs w:val="28"/>
        </w:rPr>
      </w:pPr>
      <w:r w:rsidRPr="0079744F">
        <w:rPr>
          <w:rFonts w:ascii="Calibri" w:hAnsi="Calibri" w:cs="Calibri"/>
          <w:sz w:val="28"/>
          <w:szCs w:val="28"/>
          <w:lang w:val="en-US"/>
        </w:rPr>
        <w:t xml:space="preserve">The increased challenge of </w:t>
      </w:r>
      <w:r w:rsidRPr="0079744F">
        <w:rPr>
          <w:rFonts w:ascii="Calibri" w:hAnsi="Calibri" w:cs="Calibri"/>
          <w:sz w:val="28"/>
          <w:szCs w:val="28"/>
          <w:lang w:val="en-US"/>
        </w:rPr>
        <w:t xml:space="preserve">some of the texts they have used has acted as a constant source of enquiry. </w:t>
      </w:r>
      <w:r w:rsidR="000618DE" w:rsidRPr="0079744F">
        <w:rPr>
          <w:rFonts w:ascii="Calibri" w:hAnsi="Calibri" w:cs="Calibri"/>
          <w:sz w:val="28"/>
          <w:szCs w:val="28"/>
          <w:lang w:val="en-US"/>
        </w:rPr>
        <w:t>They are starting to</w:t>
      </w:r>
      <w:r w:rsidRPr="0079744F">
        <w:rPr>
          <w:rFonts w:ascii="Calibri" w:hAnsi="Calibri" w:cs="Calibri"/>
          <w:sz w:val="28"/>
          <w:szCs w:val="28"/>
          <w:lang w:val="en-US"/>
        </w:rPr>
        <w:t xml:space="preserve"> re-defin</w:t>
      </w:r>
      <w:r w:rsidR="000618DE" w:rsidRPr="0079744F">
        <w:rPr>
          <w:rFonts w:ascii="Calibri" w:hAnsi="Calibri" w:cs="Calibri"/>
          <w:sz w:val="28"/>
          <w:szCs w:val="28"/>
          <w:lang w:val="en-US"/>
        </w:rPr>
        <w:t>e</w:t>
      </w:r>
      <w:r w:rsidRPr="0079744F">
        <w:rPr>
          <w:rFonts w:ascii="Calibri" w:hAnsi="Calibri" w:cs="Calibri"/>
          <w:sz w:val="28"/>
          <w:szCs w:val="28"/>
          <w:lang w:val="en-US"/>
        </w:rPr>
        <w:t xml:space="preserve"> the notion of a</w:t>
      </w:r>
      <w:r w:rsidR="000618DE" w:rsidRPr="0079744F">
        <w:rPr>
          <w:rFonts w:ascii="Calibri" w:hAnsi="Calibri" w:cs="Calibri"/>
          <w:sz w:val="28"/>
          <w:szCs w:val="28"/>
          <w:lang w:val="en-US"/>
        </w:rPr>
        <w:t>n effective</w:t>
      </w:r>
      <w:r w:rsidRPr="0079744F">
        <w:rPr>
          <w:rFonts w:ascii="Calibri" w:hAnsi="Calibri" w:cs="Calibri"/>
          <w:sz w:val="28"/>
          <w:szCs w:val="28"/>
          <w:lang w:val="en-US"/>
        </w:rPr>
        <w:t xml:space="preserve"> lesson as one in which the teacher’s knowledge deepens each time</w:t>
      </w:r>
      <w:r w:rsidR="000618DE" w:rsidRPr="0079744F">
        <w:rPr>
          <w:rFonts w:ascii="Calibri" w:hAnsi="Calibri" w:cs="Calibri"/>
          <w:sz w:val="28"/>
          <w:szCs w:val="28"/>
          <w:lang w:val="en-US"/>
        </w:rPr>
        <w:t xml:space="preserve"> as well as the </w:t>
      </w:r>
      <w:proofErr w:type="gramStart"/>
      <w:r w:rsidR="000618DE" w:rsidRPr="0079744F">
        <w:rPr>
          <w:rFonts w:ascii="Calibri" w:hAnsi="Calibri" w:cs="Calibri"/>
          <w:sz w:val="28"/>
          <w:szCs w:val="28"/>
          <w:lang w:val="en-US"/>
        </w:rPr>
        <w:t>pupil’s</w:t>
      </w:r>
      <w:proofErr w:type="gramEnd"/>
      <w:r w:rsidR="000618DE" w:rsidRPr="0079744F">
        <w:rPr>
          <w:rFonts w:ascii="Calibri" w:hAnsi="Calibri" w:cs="Calibri"/>
          <w:sz w:val="28"/>
          <w:szCs w:val="28"/>
          <w:lang w:val="en-US"/>
        </w:rPr>
        <w:t xml:space="preserve">. </w:t>
      </w:r>
      <w:r w:rsidRPr="0079744F">
        <w:rPr>
          <w:rFonts w:ascii="Calibri" w:hAnsi="Calibri" w:cs="Calibri"/>
          <w:sz w:val="28"/>
          <w:szCs w:val="28"/>
          <w:lang w:val="en-US"/>
        </w:rPr>
        <w:t>That means the curriculum can be upgraded as the teacher’s confidence</w:t>
      </w:r>
      <w:r w:rsidRPr="0079744F">
        <w:rPr>
          <w:rFonts w:ascii="Calibri" w:hAnsi="Calibri" w:cs="Calibri"/>
          <w:sz w:val="28"/>
          <w:szCs w:val="28"/>
          <w:lang w:val="en-US"/>
        </w:rPr>
        <w:t xml:space="preserve"> </w:t>
      </w:r>
      <w:r w:rsidRPr="0079744F">
        <w:rPr>
          <w:rFonts w:ascii="Calibri" w:hAnsi="Calibri" w:cs="Calibri"/>
          <w:sz w:val="28"/>
          <w:szCs w:val="28"/>
          <w:lang w:val="en-US"/>
        </w:rPr>
        <w:t>grows.</w:t>
      </w:r>
      <w:r w:rsidR="000618DE" w:rsidRPr="0079744F">
        <w:rPr>
          <w:rFonts w:ascii="Calibri" w:hAnsi="Calibri" w:cs="Calibri"/>
          <w:sz w:val="28"/>
          <w:szCs w:val="28"/>
          <w:lang w:val="en-US"/>
        </w:rPr>
        <w:t xml:space="preserve"> This in turn will start to develop the means of building continuity and progression. This can permeate the daily diet of lessons, with external training acting as signposting.</w:t>
      </w:r>
    </w:p>
    <w:p w14:paraId="0BC6E6DF" w14:textId="77777777" w:rsidR="00AB5D57" w:rsidRPr="0079744F" w:rsidRDefault="00AB5D57">
      <w:pPr>
        <w:pStyle w:val="Body"/>
        <w:rPr>
          <w:rFonts w:ascii="Calibri" w:hAnsi="Calibri" w:cs="Calibri"/>
          <w:sz w:val="28"/>
          <w:szCs w:val="28"/>
        </w:rPr>
      </w:pPr>
    </w:p>
    <w:p w14:paraId="531E9442" w14:textId="3505FE66" w:rsidR="00AB5D57" w:rsidRPr="0079744F" w:rsidRDefault="002E1704">
      <w:pPr>
        <w:pStyle w:val="Body"/>
        <w:rPr>
          <w:rFonts w:ascii="Calibri" w:hAnsi="Calibri" w:cs="Calibri"/>
          <w:sz w:val="28"/>
          <w:szCs w:val="28"/>
          <w:lang w:val="en-US"/>
        </w:rPr>
      </w:pPr>
      <w:r w:rsidRPr="0079744F">
        <w:rPr>
          <w:rFonts w:ascii="Calibri" w:hAnsi="Calibri" w:cs="Calibri"/>
          <w:sz w:val="28"/>
          <w:szCs w:val="28"/>
          <w:lang w:val="en-US"/>
        </w:rPr>
        <w:t>Self-reflection has always been vital to continu</w:t>
      </w:r>
      <w:r w:rsidR="0079744F">
        <w:rPr>
          <w:rFonts w:ascii="Calibri" w:hAnsi="Calibri" w:cs="Calibri"/>
          <w:sz w:val="28"/>
          <w:szCs w:val="28"/>
          <w:lang w:val="en-US"/>
        </w:rPr>
        <w:t>ing</w:t>
      </w:r>
      <w:r w:rsidRPr="0079744F">
        <w:rPr>
          <w:rFonts w:ascii="Calibri" w:hAnsi="Calibri" w:cs="Calibri"/>
          <w:sz w:val="28"/>
          <w:szCs w:val="28"/>
          <w:lang w:val="en-US"/>
        </w:rPr>
        <w:t xml:space="preserve"> professional </w:t>
      </w:r>
      <w:proofErr w:type="gramStart"/>
      <w:r w:rsidRPr="0079744F">
        <w:rPr>
          <w:rFonts w:ascii="Calibri" w:hAnsi="Calibri" w:cs="Calibri"/>
          <w:sz w:val="28"/>
          <w:szCs w:val="28"/>
          <w:lang w:val="en-US"/>
        </w:rPr>
        <w:t>development</w:t>
      </w:r>
      <w:proofErr w:type="gramEnd"/>
      <w:r w:rsidRPr="0079744F">
        <w:rPr>
          <w:rFonts w:ascii="Calibri" w:hAnsi="Calibri" w:cs="Calibri"/>
          <w:sz w:val="28"/>
          <w:szCs w:val="28"/>
          <w:lang w:val="en-US"/>
        </w:rPr>
        <w:t xml:space="preserve"> but quality texts give so much more scope for this to happen</w:t>
      </w:r>
      <w:r w:rsidRPr="0079744F">
        <w:rPr>
          <w:rFonts w:ascii="Calibri" w:hAnsi="Calibri" w:cs="Calibri"/>
          <w:sz w:val="28"/>
          <w:szCs w:val="28"/>
          <w:lang w:val="en-US"/>
        </w:rPr>
        <w:t>. Internal CPD</w:t>
      </w:r>
      <w:r w:rsidRPr="0079744F">
        <w:rPr>
          <w:rFonts w:ascii="Calibri" w:hAnsi="Calibri" w:cs="Calibri"/>
          <w:sz w:val="28"/>
          <w:szCs w:val="28"/>
          <w:lang w:val="en-US"/>
        </w:rPr>
        <w:t xml:space="preserve"> becomes a fascinating and vigorous exploration </w:t>
      </w:r>
      <w:r w:rsidR="008B3180" w:rsidRPr="0079744F">
        <w:rPr>
          <w:rFonts w:ascii="Calibri" w:hAnsi="Calibri" w:cs="Calibri"/>
          <w:sz w:val="28"/>
          <w:szCs w:val="28"/>
          <w:lang w:val="en-US"/>
        </w:rPr>
        <w:t>with feedback returned to teaching teams</w:t>
      </w:r>
      <w:r w:rsidR="0079744F">
        <w:rPr>
          <w:rFonts w:ascii="Calibri" w:hAnsi="Calibri" w:cs="Calibri"/>
          <w:sz w:val="28"/>
          <w:szCs w:val="28"/>
          <w:lang w:val="en-US"/>
        </w:rPr>
        <w:t xml:space="preserve"> impulsively and voluntarily. It’s huge fun!</w:t>
      </w:r>
    </w:p>
    <w:p w14:paraId="4F0CA90B" w14:textId="33BDF16D" w:rsidR="009C7C11" w:rsidRPr="0079744F" w:rsidRDefault="009C7C11">
      <w:pPr>
        <w:pStyle w:val="Body"/>
        <w:rPr>
          <w:rFonts w:ascii="Calibri" w:hAnsi="Calibri" w:cs="Calibri"/>
          <w:sz w:val="28"/>
          <w:szCs w:val="28"/>
        </w:rPr>
      </w:pPr>
    </w:p>
    <w:p w14:paraId="18E3A1B1" w14:textId="41BFFC24" w:rsidR="009C7C11" w:rsidRPr="0079744F" w:rsidRDefault="009C7C11">
      <w:pPr>
        <w:pStyle w:val="Body"/>
        <w:rPr>
          <w:rFonts w:ascii="Calibri" w:hAnsi="Calibri" w:cs="Calibri"/>
          <w:sz w:val="28"/>
          <w:szCs w:val="28"/>
        </w:rPr>
      </w:pPr>
      <w:r w:rsidRPr="0079744F">
        <w:rPr>
          <w:rFonts w:ascii="Calibri" w:hAnsi="Calibri" w:cs="Calibri"/>
          <w:sz w:val="28"/>
          <w:szCs w:val="28"/>
        </w:rPr>
        <w:t xml:space="preserve">Even a </w:t>
      </w:r>
      <w:r w:rsidR="008B3180" w:rsidRPr="0079744F">
        <w:rPr>
          <w:rFonts w:ascii="Calibri" w:hAnsi="Calibri" w:cs="Calibri"/>
          <w:sz w:val="28"/>
          <w:szCs w:val="28"/>
        </w:rPr>
        <w:t>quick skim of this extract from ‘That Spot’ by Jack London (unit 3 in ‘Opening Doors to Quality Writing, ages 10-13’)</w:t>
      </w:r>
      <w:r w:rsidRPr="0079744F">
        <w:rPr>
          <w:rFonts w:ascii="Calibri" w:hAnsi="Calibri" w:cs="Calibri"/>
          <w:sz w:val="28"/>
          <w:szCs w:val="28"/>
        </w:rPr>
        <w:t xml:space="preserve"> can provide us all with many questions:</w:t>
      </w:r>
    </w:p>
    <w:p w14:paraId="0EC0579E" w14:textId="03EE0312" w:rsidR="009C7C11" w:rsidRPr="0079744F" w:rsidRDefault="009C7C11">
      <w:pPr>
        <w:pStyle w:val="Body"/>
        <w:rPr>
          <w:rFonts w:ascii="Calibri" w:hAnsi="Calibri" w:cs="Calibri"/>
          <w:sz w:val="28"/>
          <w:szCs w:val="28"/>
        </w:rPr>
      </w:pPr>
    </w:p>
    <w:p w14:paraId="5CF885A1" w14:textId="06EB167D" w:rsidR="009C7C11" w:rsidRPr="0079744F" w:rsidRDefault="00545D0A">
      <w:pPr>
        <w:pStyle w:val="Body"/>
        <w:rPr>
          <w:rFonts w:ascii="Calibri" w:hAnsi="Calibri" w:cs="Calibri"/>
          <w:i/>
          <w:sz w:val="28"/>
          <w:szCs w:val="28"/>
        </w:rPr>
      </w:pPr>
      <w:r w:rsidRPr="0079744F">
        <w:rPr>
          <w:rFonts w:ascii="Calibri" w:hAnsi="Calibri" w:cs="Calibri"/>
          <w:i/>
          <w:sz w:val="28"/>
          <w:szCs w:val="28"/>
        </w:rPr>
        <w:t>‘He was a good-looker all right. When he was in condition his muscles stood out in bunches all over him. And he was the strongest looking brute I ever saw in Alaska, also the most intelligent looking…….He could steal and forage to perfection</w:t>
      </w:r>
      <w:r w:rsidR="008B3180" w:rsidRPr="0079744F">
        <w:rPr>
          <w:rFonts w:ascii="Calibri" w:hAnsi="Calibri" w:cs="Calibri"/>
          <w:i/>
          <w:sz w:val="28"/>
          <w:szCs w:val="28"/>
        </w:rPr>
        <w:t>; he had an instinct that was positively gruesome for divining when work was to be done and for making a sneak accordingly, and for getting lost and not staying lost he was nothing short of inspired. But when it came to work, the way that intelligence dribbled out of him and left him a mere clot of wobbling, stupid jelly would make your heart bleed…</w:t>
      </w:r>
      <w:proofErr w:type="gramStart"/>
      <w:r w:rsidR="008B3180" w:rsidRPr="0079744F">
        <w:rPr>
          <w:rFonts w:ascii="Calibri" w:hAnsi="Calibri" w:cs="Calibri"/>
          <w:i/>
          <w:sz w:val="28"/>
          <w:szCs w:val="28"/>
        </w:rPr>
        <w:t>….maybe</w:t>
      </w:r>
      <w:proofErr w:type="gramEnd"/>
      <w:r w:rsidR="001329BA" w:rsidRPr="0079744F">
        <w:rPr>
          <w:rFonts w:ascii="Calibri" w:hAnsi="Calibri" w:cs="Calibri"/>
          <w:i/>
          <w:sz w:val="28"/>
          <w:szCs w:val="28"/>
        </w:rPr>
        <w:t>,</w:t>
      </w:r>
      <w:r w:rsidR="008B3180" w:rsidRPr="0079744F">
        <w:rPr>
          <w:rFonts w:ascii="Calibri" w:hAnsi="Calibri" w:cs="Calibri"/>
          <w:i/>
          <w:sz w:val="28"/>
          <w:szCs w:val="28"/>
        </w:rPr>
        <w:t xml:space="preserve"> like some men I know, he was too wise to work.’</w:t>
      </w:r>
    </w:p>
    <w:p w14:paraId="1DA731E6" w14:textId="3231F363" w:rsidR="008B3180" w:rsidRPr="0079744F" w:rsidRDefault="008B3180">
      <w:pPr>
        <w:pStyle w:val="Body"/>
        <w:rPr>
          <w:rFonts w:ascii="Calibri" w:hAnsi="Calibri" w:cs="Calibri"/>
          <w:i/>
          <w:sz w:val="28"/>
          <w:szCs w:val="28"/>
        </w:rPr>
      </w:pPr>
    </w:p>
    <w:p w14:paraId="1871D62E" w14:textId="3B64C5EB" w:rsidR="00AB5D57" w:rsidRPr="0079744F" w:rsidRDefault="00545D0A">
      <w:pPr>
        <w:pStyle w:val="Body"/>
        <w:rPr>
          <w:rFonts w:ascii="Calibri" w:hAnsi="Calibri" w:cs="Calibri"/>
          <w:sz w:val="28"/>
          <w:szCs w:val="28"/>
        </w:rPr>
      </w:pPr>
      <w:r w:rsidRPr="0079744F">
        <w:rPr>
          <w:rFonts w:ascii="Calibri" w:hAnsi="Calibri" w:cs="Calibri"/>
          <w:sz w:val="28"/>
          <w:szCs w:val="28"/>
          <w:lang w:val="en-US"/>
        </w:rPr>
        <w:t xml:space="preserve"> </w:t>
      </w:r>
    </w:p>
    <w:p w14:paraId="6232731B" w14:textId="77777777" w:rsidR="00AB5D57" w:rsidRPr="0079744F" w:rsidRDefault="002E1704">
      <w:pPr>
        <w:pStyle w:val="Body"/>
        <w:rPr>
          <w:rFonts w:ascii="Calibri" w:hAnsi="Calibri" w:cs="Calibri"/>
          <w:sz w:val="28"/>
          <w:szCs w:val="28"/>
        </w:rPr>
      </w:pPr>
      <w:r w:rsidRPr="0079744F">
        <w:rPr>
          <w:rFonts w:ascii="Calibri" w:hAnsi="Calibri" w:cs="Calibri"/>
          <w:sz w:val="28"/>
          <w:szCs w:val="28"/>
          <w:lang w:val="en-US"/>
        </w:rPr>
        <w:t>What does ‘brute’ mean in this context?</w:t>
      </w:r>
    </w:p>
    <w:p w14:paraId="4476CF31" w14:textId="5DE57AF7" w:rsidR="00AB5D57" w:rsidRDefault="002E1704">
      <w:pPr>
        <w:pStyle w:val="Body"/>
        <w:rPr>
          <w:rFonts w:ascii="Calibri" w:hAnsi="Calibri" w:cs="Calibri"/>
          <w:sz w:val="28"/>
          <w:szCs w:val="28"/>
          <w:lang w:val="en-US"/>
        </w:rPr>
      </w:pPr>
      <w:r w:rsidRPr="0079744F">
        <w:rPr>
          <w:rFonts w:ascii="Calibri" w:hAnsi="Calibri" w:cs="Calibri"/>
          <w:sz w:val="28"/>
          <w:szCs w:val="28"/>
          <w:lang w:val="en-US"/>
        </w:rPr>
        <w:t>Where is Alaska</w:t>
      </w:r>
      <w:r w:rsidR="0079744F">
        <w:rPr>
          <w:rFonts w:ascii="Calibri" w:hAnsi="Calibri" w:cs="Calibri"/>
          <w:sz w:val="28"/>
          <w:szCs w:val="28"/>
          <w:lang w:val="en-US"/>
        </w:rPr>
        <w:t xml:space="preserve"> and what is the gold rush which brought the author to the area?</w:t>
      </w:r>
    </w:p>
    <w:p w14:paraId="1CF7525C" w14:textId="7462713F" w:rsidR="00AB5D57" w:rsidRPr="0079744F" w:rsidRDefault="0079744F">
      <w:pPr>
        <w:pStyle w:val="Body"/>
        <w:rPr>
          <w:rFonts w:ascii="Calibri" w:hAnsi="Calibri" w:cs="Calibri"/>
          <w:sz w:val="28"/>
          <w:szCs w:val="28"/>
        </w:rPr>
      </w:pPr>
      <w:r>
        <w:rPr>
          <w:rFonts w:ascii="Calibri" w:hAnsi="Calibri" w:cs="Calibri"/>
          <w:sz w:val="28"/>
          <w:szCs w:val="28"/>
        </w:rPr>
        <w:t>What might ‘making a sneak’ mean?</w:t>
      </w:r>
    </w:p>
    <w:p w14:paraId="571F58CE" w14:textId="77777777" w:rsidR="00AB5D57" w:rsidRPr="0079744F" w:rsidRDefault="002E1704">
      <w:pPr>
        <w:pStyle w:val="Body"/>
        <w:rPr>
          <w:rFonts w:ascii="Calibri" w:hAnsi="Calibri" w:cs="Calibri"/>
          <w:sz w:val="28"/>
          <w:szCs w:val="28"/>
        </w:rPr>
      </w:pPr>
      <w:r w:rsidRPr="0079744F">
        <w:rPr>
          <w:rFonts w:ascii="Calibri" w:hAnsi="Calibri" w:cs="Calibri"/>
          <w:sz w:val="28"/>
          <w:szCs w:val="28"/>
          <w:lang w:val="en-US"/>
        </w:rPr>
        <w:t xml:space="preserve">How can anyone steal to perfection? </w:t>
      </w:r>
    </w:p>
    <w:p w14:paraId="689EB851" w14:textId="7C282879" w:rsidR="00AB5D57" w:rsidRPr="0079744F" w:rsidRDefault="001329BA">
      <w:pPr>
        <w:pStyle w:val="Body"/>
        <w:rPr>
          <w:rFonts w:ascii="Calibri" w:hAnsi="Calibri" w:cs="Calibri"/>
          <w:sz w:val="28"/>
          <w:szCs w:val="28"/>
        </w:rPr>
      </w:pPr>
      <w:r w:rsidRPr="0079744F">
        <w:rPr>
          <w:rFonts w:ascii="Calibri" w:hAnsi="Calibri" w:cs="Calibri"/>
          <w:sz w:val="28"/>
          <w:szCs w:val="28"/>
          <w:lang w:val="en-US"/>
        </w:rPr>
        <w:t>Why has Jack London used the ‘jelly’ image?</w:t>
      </w:r>
    </w:p>
    <w:p w14:paraId="2C11E154" w14:textId="0BE86AF4" w:rsidR="00AB5D57" w:rsidRPr="0079744F" w:rsidRDefault="002E1704">
      <w:pPr>
        <w:pStyle w:val="Body"/>
        <w:rPr>
          <w:rFonts w:ascii="Calibri" w:hAnsi="Calibri" w:cs="Calibri"/>
          <w:sz w:val="28"/>
          <w:szCs w:val="28"/>
          <w:lang w:val="en-US"/>
        </w:rPr>
      </w:pPr>
      <w:r w:rsidRPr="0079744F">
        <w:rPr>
          <w:rFonts w:ascii="Calibri" w:hAnsi="Calibri" w:cs="Calibri"/>
          <w:sz w:val="28"/>
          <w:szCs w:val="28"/>
          <w:lang w:val="en-US"/>
        </w:rPr>
        <w:t>What might the full sto</w:t>
      </w:r>
      <w:r w:rsidRPr="0079744F">
        <w:rPr>
          <w:rFonts w:ascii="Calibri" w:hAnsi="Calibri" w:cs="Calibri"/>
          <w:sz w:val="28"/>
          <w:szCs w:val="28"/>
          <w:lang w:val="en-US"/>
        </w:rPr>
        <w:t>ry be about?</w:t>
      </w:r>
      <w:r w:rsidR="001329BA" w:rsidRPr="0079744F">
        <w:rPr>
          <w:rFonts w:ascii="Calibri" w:hAnsi="Calibri" w:cs="Calibri"/>
          <w:sz w:val="28"/>
          <w:szCs w:val="28"/>
          <w:lang w:val="en-US"/>
        </w:rPr>
        <w:t xml:space="preserve"> </w:t>
      </w:r>
    </w:p>
    <w:p w14:paraId="6E5BD938" w14:textId="7F9F820F" w:rsidR="001329BA" w:rsidRDefault="001329BA">
      <w:pPr>
        <w:pStyle w:val="Body"/>
        <w:rPr>
          <w:rFonts w:ascii="Calibri" w:hAnsi="Calibri" w:cs="Calibri"/>
          <w:sz w:val="28"/>
          <w:szCs w:val="28"/>
        </w:rPr>
      </w:pPr>
      <w:r w:rsidRPr="0079744F">
        <w:rPr>
          <w:rFonts w:ascii="Calibri" w:hAnsi="Calibri" w:cs="Calibri"/>
          <w:sz w:val="28"/>
          <w:szCs w:val="28"/>
        </w:rPr>
        <w:lastRenderedPageBreak/>
        <w:t xml:space="preserve">How similar is this to other works by Jack London </w:t>
      </w:r>
      <w:proofErr w:type="spellStart"/>
      <w:r w:rsidRPr="0079744F">
        <w:rPr>
          <w:rFonts w:ascii="Calibri" w:hAnsi="Calibri" w:cs="Calibri"/>
          <w:sz w:val="28"/>
          <w:szCs w:val="28"/>
        </w:rPr>
        <w:t>eg</w:t>
      </w:r>
      <w:proofErr w:type="spellEnd"/>
      <w:r w:rsidRPr="0079744F">
        <w:rPr>
          <w:rFonts w:ascii="Calibri" w:hAnsi="Calibri" w:cs="Calibri"/>
          <w:sz w:val="28"/>
          <w:szCs w:val="28"/>
        </w:rPr>
        <w:t xml:space="preserve"> ‘Call of the Wild’ or ‘White Fang’?</w:t>
      </w:r>
    </w:p>
    <w:p w14:paraId="44FE2E8E" w14:textId="77777777" w:rsidR="00AB5D57" w:rsidRPr="0079744F" w:rsidRDefault="00AB5D57">
      <w:pPr>
        <w:pStyle w:val="Body"/>
        <w:rPr>
          <w:rFonts w:ascii="Calibri" w:hAnsi="Calibri" w:cs="Calibri"/>
          <w:sz w:val="28"/>
          <w:szCs w:val="28"/>
        </w:rPr>
      </w:pPr>
    </w:p>
    <w:p w14:paraId="0582354C" w14:textId="7D1EB6C2" w:rsidR="001329BA" w:rsidRPr="0079744F" w:rsidRDefault="002E1704">
      <w:pPr>
        <w:pStyle w:val="Body"/>
        <w:rPr>
          <w:rFonts w:ascii="Calibri" w:hAnsi="Calibri" w:cs="Calibri"/>
          <w:sz w:val="28"/>
          <w:szCs w:val="28"/>
          <w:lang w:val="en-US"/>
        </w:rPr>
      </w:pPr>
      <w:r w:rsidRPr="0079744F">
        <w:rPr>
          <w:rFonts w:ascii="Calibri" w:hAnsi="Calibri" w:cs="Calibri"/>
          <w:sz w:val="28"/>
          <w:szCs w:val="28"/>
          <w:lang w:val="en-US"/>
        </w:rPr>
        <w:t xml:space="preserve">An idea I’ve been encouraging is for </w:t>
      </w:r>
      <w:r w:rsidR="001329BA" w:rsidRPr="0079744F">
        <w:rPr>
          <w:rFonts w:ascii="Calibri" w:hAnsi="Calibri" w:cs="Calibri"/>
          <w:sz w:val="28"/>
          <w:szCs w:val="28"/>
          <w:lang w:val="en-US"/>
        </w:rPr>
        <w:t>pupils</w:t>
      </w:r>
      <w:r w:rsidRPr="0079744F">
        <w:rPr>
          <w:rFonts w:ascii="Calibri" w:hAnsi="Calibri" w:cs="Calibri"/>
          <w:sz w:val="28"/>
          <w:szCs w:val="28"/>
          <w:lang w:val="en-US"/>
        </w:rPr>
        <w:t xml:space="preserve"> to identify themes and links in a passage and discus</w:t>
      </w:r>
      <w:r w:rsidR="001329BA" w:rsidRPr="0079744F">
        <w:rPr>
          <w:rFonts w:ascii="Calibri" w:hAnsi="Calibri" w:cs="Calibri"/>
          <w:sz w:val="28"/>
          <w:szCs w:val="28"/>
          <w:lang w:val="en-US"/>
        </w:rPr>
        <w:t>s</w:t>
      </w:r>
      <w:r w:rsidRPr="0079744F">
        <w:rPr>
          <w:rFonts w:ascii="Calibri" w:hAnsi="Calibri" w:cs="Calibri"/>
          <w:sz w:val="28"/>
          <w:szCs w:val="28"/>
          <w:lang w:val="en-US"/>
        </w:rPr>
        <w:t xml:space="preserve"> how parts of speech or figurative language have contributed to the meaning later in the proc</w:t>
      </w:r>
      <w:r w:rsidR="001329BA" w:rsidRPr="0079744F">
        <w:rPr>
          <w:rFonts w:ascii="Calibri" w:hAnsi="Calibri" w:cs="Calibri"/>
          <w:sz w:val="28"/>
          <w:szCs w:val="28"/>
          <w:lang w:val="en-US"/>
        </w:rPr>
        <w:t>ess</w:t>
      </w:r>
      <w:r w:rsidRPr="0079744F">
        <w:rPr>
          <w:rFonts w:ascii="Calibri" w:hAnsi="Calibri" w:cs="Calibri"/>
          <w:sz w:val="28"/>
          <w:szCs w:val="28"/>
          <w:lang w:val="en-US"/>
        </w:rPr>
        <w:t xml:space="preserve">. </w:t>
      </w:r>
      <w:r w:rsidR="002424F5">
        <w:rPr>
          <w:rFonts w:ascii="Calibri" w:hAnsi="Calibri" w:cs="Calibri"/>
          <w:sz w:val="28"/>
          <w:szCs w:val="28"/>
          <w:lang w:val="en-US"/>
        </w:rPr>
        <w:t>Identifying</w:t>
      </w:r>
      <w:r w:rsidR="001329BA" w:rsidRPr="0079744F">
        <w:rPr>
          <w:rFonts w:ascii="Calibri" w:hAnsi="Calibri" w:cs="Calibri"/>
          <w:sz w:val="28"/>
          <w:szCs w:val="28"/>
          <w:lang w:val="en-US"/>
        </w:rPr>
        <w:t xml:space="preserve"> all the mentions of anything linked with the intelligence of ‘Spot’ supports the growth of overall comprehension: work</w:t>
      </w:r>
      <w:r w:rsidR="002424F5">
        <w:rPr>
          <w:rFonts w:ascii="Calibri" w:hAnsi="Calibri" w:cs="Calibri"/>
          <w:sz w:val="28"/>
          <w:szCs w:val="28"/>
          <w:lang w:val="en-US"/>
        </w:rPr>
        <w:t>ing</w:t>
      </w:r>
      <w:r w:rsidR="001329BA" w:rsidRPr="0079744F">
        <w:rPr>
          <w:rFonts w:ascii="Calibri" w:hAnsi="Calibri" w:cs="Calibri"/>
          <w:sz w:val="28"/>
          <w:szCs w:val="28"/>
          <w:lang w:val="en-US"/>
        </w:rPr>
        <w:t xml:space="preserve"> out how specific techniques like the jelly metaphor contribute to the meaning</w:t>
      </w:r>
      <w:r w:rsidR="002424F5">
        <w:rPr>
          <w:rFonts w:ascii="Calibri" w:hAnsi="Calibri" w:cs="Calibri"/>
          <w:sz w:val="28"/>
          <w:szCs w:val="28"/>
          <w:lang w:val="en-US"/>
        </w:rPr>
        <w:t xml:space="preserve"> comes later.</w:t>
      </w:r>
    </w:p>
    <w:p w14:paraId="664CCBA9" w14:textId="41DB8C78" w:rsidR="00AB5D57" w:rsidRPr="0079744F" w:rsidRDefault="002E1704">
      <w:pPr>
        <w:pStyle w:val="Body"/>
        <w:rPr>
          <w:rFonts w:ascii="Calibri" w:hAnsi="Calibri" w:cs="Calibri"/>
          <w:sz w:val="28"/>
          <w:szCs w:val="28"/>
        </w:rPr>
      </w:pPr>
      <w:r w:rsidRPr="0079744F">
        <w:rPr>
          <w:rFonts w:ascii="Calibri" w:hAnsi="Calibri" w:cs="Calibri"/>
          <w:sz w:val="28"/>
          <w:szCs w:val="28"/>
          <w:lang w:val="en-US"/>
        </w:rPr>
        <w:t>We can’t teach inference or give new</w:t>
      </w:r>
      <w:r w:rsidR="002424F5">
        <w:rPr>
          <w:rFonts w:ascii="Calibri" w:hAnsi="Calibri" w:cs="Calibri"/>
          <w:sz w:val="28"/>
          <w:szCs w:val="28"/>
          <w:lang w:val="en-US"/>
        </w:rPr>
        <w:t xml:space="preserve"> vo</w:t>
      </w:r>
      <w:r w:rsidRPr="0079744F">
        <w:rPr>
          <w:rFonts w:ascii="Calibri" w:hAnsi="Calibri" w:cs="Calibri"/>
          <w:sz w:val="28"/>
          <w:szCs w:val="28"/>
          <w:lang w:val="en-US"/>
        </w:rPr>
        <w:t>cabulary the contexts needed for application without enjoying our own ongoing encounters. I’ve worked with teachers going beyond ‘The Highwayman’ and ‘The Listeners’</w:t>
      </w:r>
      <w:r w:rsidR="001329BA" w:rsidRPr="0079744F">
        <w:rPr>
          <w:rFonts w:ascii="Calibri" w:hAnsi="Calibri" w:cs="Calibri"/>
          <w:sz w:val="28"/>
          <w:szCs w:val="28"/>
          <w:lang w:val="en-US"/>
        </w:rPr>
        <w:t xml:space="preserve"> (both of which are brilliant I think)</w:t>
      </w:r>
      <w:r w:rsidRPr="0079744F">
        <w:rPr>
          <w:rFonts w:ascii="Calibri" w:hAnsi="Calibri" w:cs="Calibri"/>
          <w:sz w:val="28"/>
          <w:szCs w:val="28"/>
          <w:lang w:val="en-US"/>
        </w:rPr>
        <w:t xml:space="preserve"> and finding a whole range of new literary texts thr</w:t>
      </w:r>
      <w:r w:rsidRPr="0079744F">
        <w:rPr>
          <w:rFonts w:ascii="Calibri" w:hAnsi="Calibri" w:cs="Calibri"/>
          <w:sz w:val="28"/>
          <w:szCs w:val="28"/>
          <w:lang w:val="en-US"/>
        </w:rPr>
        <w:t>ough which deep concepts can be taught</w:t>
      </w:r>
      <w:r w:rsidR="001329BA" w:rsidRPr="0079744F">
        <w:rPr>
          <w:rFonts w:ascii="Calibri" w:hAnsi="Calibri" w:cs="Calibri"/>
          <w:sz w:val="28"/>
          <w:szCs w:val="28"/>
          <w:lang w:val="en-US"/>
        </w:rPr>
        <w:t xml:space="preserve"> and our own learning enhanced every day!</w:t>
      </w:r>
      <w:r w:rsidR="002424F5">
        <w:rPr>
          <w:rFonts w:ascii="Calibri" w:hAnsi="Calibri" w:cs="Calibri"/>
          <w:sz w:val="28"/>
          <w:szCs w:val="28"/>
          <w:lang w:val="en-US"/>
        </w:rPr>
        <w:t xml:space="preserve"> I’m now visiting ‘Opening Doors’ schools where concepts like first person narratives are being taught via texts like ‘That Spot’ and appreciation</w:t>
      </w:r>
      <w:bookmarkStart w:id="0" w:name="_GoBack"/>
      <w:bookmarkEnd w:id="0"/>
      <w:r w:rsidR="002424F5">
        <w:rPr>
          <w:rFonts w:ascii="Calibri" w:hAnsi="Calibri" w:cs="Calibri"/>
          <w:sz w:val="28"/>
          <w:szCs w:val="28"/>
          <w:lang w:val="en-US"/>
        </w:rPr>
        <w:t xml:space="preserve"> goes deeper each time the text is used because teachers have reflected so well and, of course, enjoyed the unusual characterization of a very lazy but clever dog in the wilds of the Klondike Gold Rush!</w:t>
      </w:r>
    </w:p>
    <w:p w14:paraId="13C055DB" w14:textId="77777777" w:rsidR="0079744F" w:rsidRPr="0079744F" w:rsidRDefault="0079744F">
      <w:pPr>
        <w:pStyle w:val="Body"/>
        <w:rPr>
          <w:rFonts w:ascii="Calibri" w:hAnsi="Calibri" w:cs="Calibri"/>
          <w:sz w:val="28"/>
          <w:szCs w:val="28"/>
        </w:rPr>
      </w:pPr>
    </w:p>
    <w:p w14:paraId="1D5939A0" w14:textId="54AA66DC" w:rsidR="00AB5D57" w:rsidRPr="0079744F" w:rsidRDefault="002E1704">
      <w:pPr>
        <w:pStyle w:val="Body"/>
        <w:rPr>
          <w:rFonts w:ascii="Calibri" w:hAnsi="Calibri" w:cs="Calibri"/>
          <w:sz w:val="28"/>
          <w:szCs w:val="28"/>
        </w:rPr>
      </w:pPr>
      <w:r w:rsidRPr="0079744F">
        <w:rPr>
          <w:rFonts w:ascii="Calibri" w:hAnsi="Calibri" w:cs="Calibri"/>
          <w:sz w:val="28"/>
          <w:szCs w:val="28"/>
          <w:lang w:val="en-US"/>
        </w:rPr>
        <w:t xml:space="preserve">The key-notes and inset days </w:t>
      </w:r>
      <w:r w:rsidR="001329BA" w:rsidRPr="0079744F">
        <w:rPr>
          <w:rFonts w:ascii="Calibri" w:hAnsi="Calibri" w:cs="Calibri"/>
          <w:sz w:val="28"/>
          <w:szCs w:val="28"/>
          <w:lang w:val="en-US"/>
        </w:rPr>
        <w:t>jump-start, inspire and signpost</w:t>
      </w:r>
      <w:r w:rsidRPr="0079744F">
        <w:rPr>
          <w:rFonts w:ascii="Calibri" w:hAnsi="Calibri" w:cs="Calibri"/>
          <w:sz w:val="28"/>
          <w:szCs w:val="28"/>
          <w:lang w:val="en-US"/>
        </w:rPr>
        <w:t>; but the questions raised</w:t>
      </w:r>
      <w:r w:rsidR="001329BA" w:rsidRPr="0079744F">
        <w:rPr>
          <w:rFonts w:ascii="Calibri" w:hAnsi="Calibri" w:cs="Calibri"/>
          <w:sz w:val="28"/>
          <w:szCs w:val="28"/>
          <w:lang w:val="en-US"/>
        </w:rPr>
        <w:t xml:space="preserve"> later</w:t>
      </w:r>
      <w:r w:rsidRPr="0079744F">
        <w:rPr>
          <w:rFonts w:ascii="Calibri" w:hAnsi="Calibri" w:cs="Calibri"/>
          <w:sz w:val="28"/>
          <w:szCs w:val="28"/>
          <w:lang w:val="en-US"/>
        </w:rPr>
        <w:t xml:space="preserve"> in the classroom wil</w:t>
      </w:r>
      <w:r w:rsidR="001329BA" w:rsidRPr="0079744F">
        <w:rPr>
          <w:rFonts w:ascii="Calibri" w:hAnsi="Calibri" w:cs="Calibri"/>
          <w:sz w:val="28"/>
          <w:szCs w:val="28"/>
          <w:lang w:val="en-US"/>
        </w:rPr>
        <w:t>l</w:t>
      </w:r>
      <w:r w:rsidRPr="0079744F">
        <w:rPr>
          <w:rFonts w:ascii="Calibri" w:hAnsi="Calibri" w:cs="Calibri"/>
          <w:sz w:val="28"/>
          <w:szCs w:val="28"/>
          <w:lang w:val="en-US"/>
        </w:rPr>
        <w:t xml:space="preserve"> improve, embed and inspire. I</w:t>
      </w:r>
      <w:r w:rsidRPr="0079744F">
        <w:rPr>
          <w:rFonts w:ascii="Calibri" w:hAnsi="Calibri" w:cs="Calibri"/>
          <w:sz w:val="28"/>
          <w:szCs w:val="28"/>
          <w:lang w:val="en-US"/>
        </w:rPr>
        <w:t xml:space="preserve">t’s one critical way of keeping knowledge deepening: our own daily experiences with the resources we use and the pupils’ responses to them. </w:t>
      </w:r>
    </w:p>
    <w:p w14:paraId="030468E6" w14:textId="77777777" w:rsidR="00AB5D57" w:rsidRPr="0079744F" w:rsidRDefault="00AB5D57">
      <w:pPr>
        <w:pStyle w:val="Body"/>
        <w:rPr>
          <w:rFonts w:ascii="Calibri" w:hAnsi="Calibri" w:cs="Calibri"/>
          <w:sz w:val="28"/>
          <w:szCs w:val="28"/>
        </w:rPr>
      </w:pPr>
    </w:p>
    <w:p w14:paraId="5B38F4C1" w14:textId="71AE2579" w:rsidR="00AB5D57" w:rsidRPr="0079744F" w:rsidRDefault="008C7888">
      <w:pPr>
        <w:pStyle w:val="Body"/>
        <w:rPr>
          <w:rFonts w:ascii="Calibri" w:hAnsi="Calibri" w:cs="Calibri"/>
          <w:sz w:val="28"/>
          <w:szCs w:val="28"/>
          <w:lang w:val="en-US"/>
        </w:rPr>
      </w:pPr>
      <w:r w:rsidRPr="0079744F">
        <w:rPr>
          <w:rFonts w:ascii="Calibri" w:hAnsi="Calibri" w:cs="Calibri"/>
          <w:sz w:val="28"/>
          <w:szCs w:val="28"/>
          <w:lang w:val="en-US"/>
        </w:rPr>
        <w:t xml:space="preserve">I found the Joyce and Showers research </w:t>
      </w:r>
      <w:r w:rsidR="0079744F" w:rsidRPr="0079744F">
        <w:rPr>
          <w:rFonts w:ascii="Calibri" w:hAnsi="Calibri" w:cs="Calibri"/>
          <w:sz w:val="28"/>
          <w:szCs w:val="28"/>
          <w:lang w:val="en-US"/>
        </w:rPr>
        <w:t xml:space="preserve">(2002) very interesting in thinking more deeply about the embedding of learning from the knowledge giver through modelling, practice and coaching. </w:t>
      </w:r>
    </w:p>
    <w:p w14:paraId="40E0896B" w14:textId="0104AE75" w:rsidR="0079744F" w:rsidRPr="0079744F" w:rsidRDefault="0079744F">
      <w:pPr>
        <w:pStyle w:val="Body"/>
        <w:rPr>
          <w:rFonts w:ascii="Calibri" w:hAnsi="Calibri" w:cs="Calibri"/>
          <w:sz w:val="28"/>
          <w:szCs w:val="28"/>
        </w:rPr>
      </w:pPr>
    </w:p>
    <w:p w14:paraId="2BA57727" w14:textId="0C996A67" w:rsidR="0079744F" w:rsidRPr="0079744F" w:rsidRDefault="0079744F">
      <w:pPr>
        <w:pStyle w:val="Body"/>
        <w:rPr>
          <w:rFonts w:ascii="Calibri" w:hAnsi="Calibri" w:cs="Calibri"/>
          <w:sz w:val="28"/>
          <w:szCs w:val="28"/>
        </w:rPr>
      </w:pPr>
      <w:r w:rsidRPr="0079744F">
        <w:rPr>
          <w:rFonts w:ascii="Calibri" w:hAnsi="Calibri" w:cs="Calibri"/>
          <w:sz w:val="28"/>
          <w:szCs w:val="28"/>
        </w:rPr>
        <w:t>https://www.unrwa.org/sites/default/files/joyce_and_showers_coaching_as_cpd.pdf</w:t>
      </w:r>
    </w:p>
    <w:p w14:paraId="3312689B" w14:textId="77777777" w:rsidR="00AB5D57" w:rsidRPr="0079744F" w:rsidRDefault="00AB5D57">
      <w:pPr>
        <w:pStyle w:val="Body"/>
        <w:rPr>
          <w:rFonts w:ascii="Calibri" w:hAnsi="Calibri" w:cs="Calibri"/>
          <w:sz w:val="28"/>
          <w:szCs w:val="28"/>
        </w:rPr>
      </w:pPr>
    </w:p>
    <w:p w14:paraId="6443E0A4" w14:textId="77777777" w:rsidR="00AB5D57" w:rsidRPr="0079744F" w:rsidRDefault="00AB5D57">
      <w:pPr>
        <w:pStyle w:val="Body"/>
        <w:rPr>
          <w:rFonts w:ascii="Calibri" w:hAnsi="Calibri" w:cs="Calibri"/>
          <w:sz w:val="28"/>
          <w:szCs w:val="28"/>
        </w:rPr>
      </w:pPr>
    </w:p>
    <w:p w14:paraId="1B0DE7B8" w14:textId="77777777" w:rsidR="00AB5D57" w:rsidRPr="0079744F" w:rsidRDefault="00AB5D57">
      <w:pPr>
        <w:pStyle w:val="Body"/>
        <w:rPr>
          <w:rFonts w:ascii="Calibri" w:hAnsi="Calibri" w:cs="Calibri"/>
          <w:sz w:val="28"/>
          <w:szCs w:val="28"/>
        </w:rPr>
      </w:pPr>
    </w:p>
    <w:p w14:paraId="7F7F4625" w14:textId="77777777" w:rsidR="00AB5D57" w:rsidRPr="0079744F" w:rsidRDefault="00AB5D57">
      <w:pPr>
        <w:pStyle w:val="Body"/>
        <w:rPr>
          <w:rFonts w:ascii="Calibri" w:hAnsi="Calibri" w:cs="Calibri"/>
          <w:sz w:val="28"/>
          <w:szCs w:val="28"/>
        </w:rPr>
      </w:pPr>
    </w:p>
    <w:sectPr w:rsidR="00AB5D57" w:rsidRPr="0079744F">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F5F0D" w14:textId="77777777" w:rsidR="002E1704" w:rsidRDefault="002E1704">
      <w:r>
        <w:separator/>
      </w:r>
    </w:p>
  </w:endnote>
  <w:endnote w:type="continuationSeparator" w:id="0">
    <w:p w14:paraId="1B7668D2" w14:textId="77777777" w:rsidR="002E1704" w:rsidRDefault="002E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1240" w14:textId="77777777" w:rsidR="00AB5D57" w:rsidRDefault="00AB5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59D63" w14:textId="77777777" w:rsidR="002E1704" w:rsidRDefault="002E1704">
      <w:r>
        <w:separator/>
      </w:r>
    </w:p>
  </w:footnote>
  <w:footnote w:type="continuationSeparator" w:id="0">
    <w:p w14:paraId="55138C97" w14:textId="77777777" w:rsidR="002E1704" w:rsidRDefault="002E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ABB1" w14:textId="77777777" w:rsidR="00AB5D57" w:rsidRDefault="00AB5D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57"/>
    <w:rsid w:val="000618DE"/>
    <w:rsid w:val="001329BA"/>
    <w:rsid w:val="002424F5"/>
    <w:rsid w:val="002E1704"/>
    <w:rsid w:val="00545D0A"/>
    <w:rsid w:val="0079744F"/>
    <w:rsid w:val="008B3180"/>
    <w:rsid w:val="008C7888"/>
    <w:rsid w:val="009C7C11"/>
    <w:rsid w:val="00AB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41E9"/>
  <w15:docId w15:val="{CFF17485-F0FA-475A-BD58-674787F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robert cox</cp:lastModifiedBy>
  <cp:revision>5</cp:revision>
  <dcterms:created xsi:type="dcterms:W3CDTF">2019-01-17T08:49:00Z</dcterms:created>
  <dcterms:modified xsi:type="dcterms:W3CDTF">2019-01-17T10:41:00Z</dcterms:modified>
</cp:coreProperties>
</file>